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Hearing Request</w:t>
      </w:r>
    </w:p>
    <w:p>
      <w:r>
        <w:t>[Date]</w:t>
      </w:r>
    </w:p>
    <w:p>
      <w:r>
        <w:t>Board of Directors</w:t>
        <w:br/>
        <w:t>Oak Hills HOA</w:t>
      </w:r>
    </w:p>
    <w:p>
      <w:r>
        <w:t>Re: Request for a hearing regarding the violation notice dated [date of notice]</w:t>
      </w:r>
    </w:p>
    <w:p>
      <w:r>
        <w:t>Dear Board of Directors,</w:t>
      </w:r>
    </w:p>
    <w:p>
      <w:r>
        <w:t>I am a homeowner in Oak Hills HOA. I received a violation notice and I am writing to request a hearing regarding it, as provided by state law.</w:t>
      </w:r>
    </w:p>
    <w:p>
      <w:r>
        <w:t>Under Tex. Prop. Code § 209.006(b)(2)(B) — the notice must inform the owner that the owner "may request a hearing under Section 209.007 on or before the 30th day after the date the notice was mailed to the owner." Under § 209.007(a), "[e]xcept as provided by Subsection (d) and only if the owner is entitled to an opportunity to cure the violation, the owner has the right to submit a written request for a hearing to discuss and verify facts and resolve the matter in issue before the board" — the hearing is before the board itself, not a committee. Under § 209.007(c), "[t]he association shall hold a hearing under this section not later than the 30th day after the date the board receives the owner's request for a hearing and shall notify the owner of the date, time, and place of the hearing not later than the 10th day before the date of the hearing. The board or the owner may request a postponement, and, if requested, a postponement shall be granted for a period of not more than 10 days." The former § 209.007(b), which permitted the hearing to be held before a board-appointed committee, was repealed by Acts 2021, 87th Leg., R.S., Ch. 951 (S.B. 1588), Sec. 22(2), eff. September 1, 2021.</w:t>
      </w:r>
    </w:p>
    <w:p>
      <w:r>
        <w:t>I am submitting this request within the 30-day period provided.</w:t>
      </w:r>
    </w:p>
    <w:p>
      <w:r>
        <w:t>Please confirm the date, time, and location of the hearing in writing. I ask that no fine be imposed or collected before the hearing is held, to the extent the law and the association's governing documents so provide.</w:t>
      </w:r>
    </w:p>
    <w:p>
      <w:r>
        <w:t>Sincerely,</w:t>
        <w:br/>
        <w:t>[Your name]</w:t>
        <w:br/>
        <w:t>[Your address]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